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EF" w:rsidRDefault="00F81CAC" w:rsidP="00FA4A3D">
      <w:pPr>
        <w:jc w:val="both"/>
        <w:rPr>
          <w:rFonts w:ascii="Times New Roman" w:hAnsi="Times New Roman" w:cs="Times New Roman"/>
          <w:b/>
          <w:sz w:val="24"/>
          <w:szCs w:val="24"/>
          <w:u w:val="single"/>
        </w:rPr>
      </w:pPr>
      <w:r w:rsidRPr="00F81CAC">
        <w:rPr>
          <w:rFonts w:ascii="Times New Roman" w:hAnsi="Times New Roman" w:cs="Times New Roman"/>
          <w:b/>
          <w:sz w:val="24"/>
          <w:szCs w:val="24"/>
          <w:u w:val="single"/>
        </w:rPr>
        <w:t xml:space="preserve">Preguntas frecuentes y respuestas del aplicativo </w:t>
      </w:r>
      <w:proofErr w:type="spellStart"/>
      <w:r w:rsidRPr="00F81CAC">
        <w:rPr>
          <w:rFonts w:ascii="Times New Roman" w:hAnsi="Times New Roman" w:cs="Times New Roman"/>
          <w:b/>
          <w:sz w:val="24"/>
          <w:szCs w:val="24"/>
          <w:u w:val="single"/>
        </w:rPr>
        <w:t>CVar</w:t>
      </w:r>
      <w:proofErr w:type="spellEnd"/>
      <w:r w:rsidRPr="00F81CAC">
        <w:rPr>
          <w:rFonts w:ascii="Times New Roman" w:hAnsi="Times New Roman" w:cs="Times New Roman"/>
          <w:b/>
          <w:sz w:val="24"/>
          <w:szCs w:val="24"/>
          <w:u w:val="single"/>
        </w:rPr>
        <w:t>:</w:t>
      </w:r>
    </w:p>
    <w:p w:rsidR="00F81CAC" w:rsidRPr="00F81CAC" w:rsidRDefault="00F81CAC" w:rsidP="00FA4A3D">
      <w:pPr>
        <w:jc w:val="both"/>
        <w:rPr>
          <w:rFonts w:ascii="Times New Roman" w:hAnsi="Times New Roman" w:cs="Times New Roman"/>
          <w:b/>
          <w:sz w:val="24"/>
          <w:szCs w:val="24"/>
          <w:u w:val="single"/>
        </w:rPr>
      </w:pPr>
    </w:p>
    <w:p w:rsidR="00F81CAC" w:rsidRDefault="00F81CAC" w:rsidP="00FA4A3D">
      <w:pPr>
        <w:pStyle w:val="Prrafode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¿Cómo registrarse en el sistema por primera vez?</w:t>
      </w:r>
    </w:p>
    <w:p w:rsidR="00293E56"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Para re</w:t>
      </w:r>
      <w:r w:rsidR="00FA4A3D">
        <w:rPr>
          <w:rFonts w:ascii="Times New Roman" w:hAnsi="Times New Roman" w:cs="Times New Roman"/>
          <w:sz w:val="24"/>
          <w:szCs w:val="24"/>
        </w:rPr>
        <w:t xml:space="preserve">gistrarse en el aplicativo </w:t>
      </w:r>
      <w:proofErr w:type="spellStart"/>
      <w:r w:rsidR="00FA4A3D">
        <w:rPr>
          <w:rFonts w:ascii="Times New Roman" w:hAnsi="Times New Roman" w:cs="Times New Roman"/>
          <w:sz w:val="24"/>
          <w:szCs w:val="24"/>
        </w:rPr>
        <w:t>CVar</w:t>
      </w:r>
      <w:proofErr w:type="spellEnd"/>
      <w:r w:rsidRPr="00F81CAC">
        <w:rPr>
          <w:rFonts w:ascii="Times New Roman" w:hAnsi="Times New Roman" w:cs="Times New Roman"/>
          <w:sz w:val="24"/>
          <w:szCs w:val="24"/>
        </w:rPr>
        <w:t xml:space="preserve"> debe ingresar a la siguiente página web y seguir los pasos detallados en "si es un usuario nuevo presione aquí":</w:t>
      </w:r>
    </w:p>
    <w:p w:rsidR="00F81CAC" w:rsidRDefault="00D2338E" w:rsidP="00FA4A3D">
      <w:pPr>
        <w:jc w:val="both"/>
        <w:rPr>
          <w:rFonts w:ascii="Times New Roman" w:hAnsi="Times New Roman" w:cs="Times New Roman"/>
          <w:sz w:val="24"/>
          <w:szCs w:val="24"/>
        </w:rPr>
      </w:pPr>
      <w:hyperlink r:id="rId7" w:history="1">
        <w:r w:rsidR="00F81CAC" w:rsidRPr="00F81CAC">
          <w:rPr>
            <w:rStyle w:val="Hipervnculo"/>
            <w:rFonts w:ascii="Times New Roman" w:hAnsi="Times New Roman" w:cs="Times New Roman"/>
            <w:sz w:val="24"/>
            <w:szCs w:val="24"/>
          </w:rPr>
          <w:t>http://cvar.sicytar.mincyt.gob.ar/auth/index.jsp</w:t>
        </w:r>
      </w:hyperlink>
    </w:p>
    <w:p w:rsidR="00F81CAC" w:rsidRPr="00F81CAC" w:rsidRDefault="00F81CAC" w:rsidP="00D2338E">
      <w:pPr>
        <w:jc w:val="both"/>
        <w:rPr>
          <w:rFonts w:ascii="Times New Roman" w:hAnsi="Times New Roman" w:cs="Times New Roman"/>
          <w:sz w:val="24"/>
          <w:szCs w:val="24"/>
        </w:rPr>
      </w:pPr>
      <w:r w:rsidRPr="00F81CAC">
        <w:rPr>
          <w:rFonts w:ascii="Times New Roman" w:hAnsi="Times New Roman" w:cs="Times New Roman"/>
          <w:sz w:val="24"/>
          <w:szCs w:val="24"/>
        </w:rPr>
        <w:t>Para una explicación más detallada por favor consulte el M</w:t>
      </w:r>
      <w:r w:rsidR="00D2338E">
        <w:rPr>
          <w:rFonts w:ascii="Times New Roman" w:hAnsi="Times New Roman" w:cs="Times New Roman"/>
          <w:sz w:val="24"/>
          <w:szCs w:val="24"/>
        </w:rPr>
        <w:t>anual de usuario</w:t>
      </w:r>
    </w:p>
    <w:p w:rsidR="00F81CAC" w:rsidRDefault="00F81CAC" w:rsidP="00FA4A3D">
      <w:pPr>
        <w:pStyle w:val="Prrafodelista"/>
        <w:jc w:val="both"/>
        <w:rPr>
          <w:rFonts w:ascii="Times New Roman" w:hAnsi="Times New Roman" w:cs="Times New Roman"/>
          <w:b/>
          <w:sz w:val="24"/>
          <w:szCs w:val="24"/>
        </w:rPr>
      </w:pPr>
    </w:p>
    <w:p w:rsidR="00F81CAC" w:rsidRDefault="00F81CAC" w:rsidP="00FA4A3D">
      <w:pPr>
        <w:pStyle w:val="Prrafodelista"/>
        <w:numPr>
          <w:ilvl w:val="0"/>
          <w:numId w:val="1"/>
        </w:numPr>
        <w:jc w:val="both"/>
        <w:rPr>
          <w:rFonts w:ascii="Times New Roman" w:hAnsi="Times New Roman" w:cs="Times New Roman"/>
          <w:b/>
          <w:sz w:val="24"/>
          <w:szCs w:val="24"/>
        </w:rPr>
      </w:pPr>
      <w:r w:rsidRPr="00F81CAC">
        <w:rPr>
          <w:rFonts w:ascii="Times New Roman" w:hAnsi="Times New Roman" w:cs="Times New Roman"/>
          <w:b/>
          <w:sz w:val="24"/>
          <w:szCs w:val="24"/>
        </w:rPr>
        <w:t>¿Cómo recuperar la contraseña?</w:t>
      </w:r>
    </w:p>
    <w:p w:rsidR="00F81CAC" w:rsidRDefault="00F81CAC" w:rsidP="00FA4A3D">
      <w:pPr>
        <w:pStyle w:val="Prrafodelista"/>
        <w:jc w:val="both"/>
        <w:rPr>
          <w:rFonts w:ascii="Times New Roman" w:hAnsi="Times New Roman" w:cs="Times New Roman"/>
          <w:b/>
          <w:sz w:val="24"/>
          <w:szCs w:val="24"/>
        </w:rPr>
      </w:pPr>
    </w:p>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 xml:space="preserve">Si usted ha olvidado la contraseña que definió al ingresar por primera vez al </w:t>
      </w:r>
      <w:proofErr w:type="spellStart"/>
      <w:r w:rsidRPr="00F81CAC">
        <w:rPr>
          <w:rFonts w:ascii="Times New Roman" w:hAnsi="Times New Roman" w:cs="Times New Roman"/>
          <w:sz w:val="24"/>
          <w:szCs w:val="24"/>
        </w:rPr>
        <w:t>Cvar</w:t>
      </w:r>
      <w:proofErr w:type="spellEnd"/>
      <w:r w:rsidRPr="00F81CAC">
        <w:rPr>
          <w:rFonts w:ascii="Times New Roman" w:hAnsi="Times New Roman" w:cs="Times New Roman"/>
          <w:sz w:val="24"/>
          <w:szCs w:val="24"/>
        </w:rPr>
        <w:t xml:space="preserve">, puede recuperarla haciendo uso de la opción “Si olvidó su contraseña presione aquí”. Al hacer </w:t>
      </w:r>
      <w:proofErr w:type="spellStart"/>
      <w:r w:rsidRPr="00F81CAC">
        <w:rPr>
          <w:rFonts w:ascii="Times New Roman" w:hAnsi="Times New Roman" w:cs="Times New Roman"/>
          <w:sz w:val="24"/>
          <w:szCs w:val="24"/>
        </w:rPr>
        <w:t>click</w:t>
      </w:r>
      <w:proofErr w:type="spellEnd"/>
      <w:r w:rsidRPr="00F81CAC">
        <w:rPr>
          <w:rFonts w:ascii="Times New Roman" w:hAnsi="Times New Roman" w:cs="Times New Roman"/>
          <w:sz w:val="24"/>
          <w:szCs w:val="24"/>
        </w:rPr>
        <w:t xml:space="preserve"> en esta opción, se le presentará una pantalla que le solicitará el nombre de usuario y sus datos personales.</w:t>
      </w:r>
    </w:p>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 xml:space="preserve">Una vez completados estos datos, debe hacer </w:t>
      </w:r>
      <w:proofErr w:type="spellStart"/>
      <w:r w:rsidRPr="00F81CAC">
        <w:rPr>
          <w:rFonts w:ascii="Times New Roman" w:hAnsi="Times New Roman" w:cs="Times New Roman"/>
          <w:sz w:val="24"/>
          <w:szCs w:val="24"/>
        </w:rPr>
        <w:t>click</w:t>
      </w:r>
      <w:proofErr w:type="spellEnd"/>
      <w:r w:rsidRPr="00F81CAC">
        <w:rPr>
          <w:rFonts w:ascii="Times New Roman" w:hAnsi="Times New Roman" w:cs="Times New Roman"/>
          <w:sz w:val="24"/>
          <w:szCs w:val="24"/>
        </w:rPr>
        <w:t xml:space="preserve"> en el botón “Enviar”. En la siguiente pantalla, el sistema le mostrará la pregunta secreta que usted cargó al momento de registrarse, y le pedirá que escriba la respuesta secreta. Si es correcta, recibirá un mail en su casilla de correo con una nueva contraseña provisoria, que deberá cambiar una vez que ingrese al sistema nuevamente.  </w:t>
      </w:r>
    </w:p>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 xml:space="preserve"> Si usted tampoco recuerda la respuesta secreta, envíe un mail a registracioncvar@mincyt.gob.ar.</w:t>
      </w:r>
    </w:p>
    <w:p w:rsidR="00F81CAC" w:rsidRDefault="00F81CAC" w:rsidP="00FA4A3D">
      <w:pPr>
        <w:pStyle w:val="Prrafodelista"/>
        <w:jc w:val="both"/>
        <w:rPr>
          <w:rFonts w:ascii="Times New Roman" w:hAnsi="Times New Roman" w:cs="Times New Roman"/>
          <w:b/>
          <w:sz w:val="24"/>
          <w:szCs w:val="24"/>
        </w:rPr>
      </w:pPr>
    </w:p>
    <w:p w:rsidR="00F81CAC" w:rsidRDefault="00F81CAC" w:rsidP="00FA4A3D">
      <w:pPr>
        <w:pStyle w:val="Prrafodelista"/>
        <w:numPr>
          <w:ilvl w:val="0"/>
          <w:numId w:val="1"/>
        </w:numPr>
        <w:jc w:val="both"/>
        <w:rPr>
          <w:rFonts w:ascii="Times New Roman" w:hAnsi="Times New Roman" w:cs="Times New Roman"/>
          <w:b/>
          <w:sz w:val="24"/>
          <w:szCs w:val="24"/>
        </w:rPr>
      </w:pPr>
      <w:r w:rsidRPr="00F81CAC">
        <w:rPr>
          <w:rFonts w:ascii="Times New Roman" w:hAnsi="Times New Roman" w:cs="Times New Roman"/>
          <w:b/>
          <w:sz w:val="24"/>
          <w:szCs w:val="24"/>
        </w:rPr>
        <w:t>¿Cómo agregar instituciones o dependencias institucionales que no se encuentran presentes en las tablas del sistema?</w:t>
      </w:r>
    </w:p>
    <w:p w:rsidR="00F81CAC" w:rsidRDefault="00F81CAC" w:rsidP="00FA4A3D">
      <w:pPr>
        <w:pStyle w:val="Prrafodelista"/>
        <w:jc w:val="both"/>
        <w:rPr>
          <w:rFonts w:ascii="Times New Roman" w:hAnsi="Times New Roman" w:cs="Times New Roman"/>
          <w:b/>
          <w:sz w:val="24"/>
          <w:szCs w:val="24"/>
        </w:rPr>
      </w:pPr>
    </w:p>
    <w:p w:rsidR="00293E56"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Es posible instanciar instituciones o dependencias institucionales de manera manual en todos aquellos apartados que no correspondan al formulario de "dirección laboral".</w:t>
      </w:r>
    </w:p>
    <w:p w:rsidR="00293E56"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El procedimiento a seguir consta en explicitar el organismo deseado en el apartado “Sólo en caso de no encontrar la institución en la búsqueda, seleccione otra”, el cual será habilitado en la parte inferior de la pantalla una vez que usted no encuentre en el buscador la institución deseada.</w:t>
      </w:r>
      <w:r w:rsidR="00293E56">
        <w:rPr>
          <w:rFonts w:ascii="Times New Roman" w:hAnsi="Times New Roman" w:cs="Times New Roman"/>
          <w:sz w:val="24"/>
          <w:szCs w:val="24"/>
        </w:rPr>
        <w:t xml:space="preserve"> </w:t>
      </w:r>
    </w:p>
    <w:p w:rsidR="00293E56"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 xml:space="preserve">Además del nombre de la institución en el nivel 1, es obligatorio completar los datos de País, Provincia, Clase y Tipo de Institución. Al terminar la carga debe hacer </w:t>
      </w:r>
      <w:proofErr w:type="spellStart"/>
      <w:r w:rsidRPr="00F81CAC">
        <w:rPr>
          <w:rFonts w:ascii="Times New Roman" w:hAnsi="Times New Roman" w:cs="Times New Roman"/>
          <w:sz w:val="24"/>
          <w:szCs w:val="24"/>
        </w:rPr>
        <w:t>click</w:t>
      </w:r>
      <w:proofErr w:type="spellEnd"/>
      <w:r w:rsidRPr="00F81CAC">
        <w:rPr>
          <w:rFonts w:ascii="Times New Roman" w:hAnsi="Times New Roman" w:cs="Times New Roman"/>
          <w:sz w:val="24"/>
          <w:szCs w:val="24"/>
        </w:rPr>
        <w:t xml:space="preserve"> en “Ingresar Otra”, el buscador guardará la nueva institución y volverá a la pantalla anterior.</w:t>
      </w:r>
      <w:r w:rsidR="00293E56">
        <w:rPr>
          <w:rFonts w:ascii="Times New Roman" w:hAnsi="Times New Roman" w:cs="Times New Roman"/>
          <w:sz w:val="24"/>
          <w:szCs w:val="24"/>
        </w:rPr>
        <w:t xml:space="preserve"> </w:t>
      </w:r>
    </w:p>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lastRenderedPageBreak/>
        <w:t>Debe tener en cuenta que sólo podrá cargar nuevas instituciones en el Nivel 1 para los siguientes tipos institucionales:</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835"/>
        <w:gridCol w:w="4785"/>
      </w:tblGrid>
      <w:tr w:rsidR="00F81CAC" w:rsidRPr="00F81CAC" w:rsidTr="00F81CAC">
        <w:trPr>
          <w:tblCellSpacing w:w="0" w:type="dxa"/>
        </w:trPr>
        <w:tc>
          <w:tcPr>
            <w:tcW w:w="283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CLASE</w:t>
            </w:r>
          </w:p>
        </w:tc>
        <w:tc>
          <w:tcPr>
            <w:tcW w:w="478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TIPO</w:t>
            </w:r>
          </w:p>
        </w:tc>
      </w:tr>
      <w:tr w:rsidR="00F81CAC" w:rsidRPr="00F81CAC" w:rsidTr="00F81CAC">
        <w:trPr>
          <w:tblCellSpacing w:w="0" w:type="dxa"/>
        </w:trPr>
        <w:tc>
          <w:tcPr>
            <w:tcW w:w="283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Organismos Nacionales</w:t>
            </w:r>
          </w:p>
        </w:tc>
        <w:tc>
          <w:tcPr>
            <w:tcW w:w="478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Institución Educativa No Universitaria</w:t>
            </w:r>
          </w:p>
        </w:tc>
      </w:tr>
      <w:tr w:rsidR="00F81CAC" w:rsidRPr="00F81CAC" w:rsidTr="00F81CAC">
        <w:trPr>
          <w:tblCellSpacing w:w="0" w:type="dxa"/>
        </w:trPr>
        <w:tc>
          <w:tcPr>
            <w:tcW w:w="283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p>
        </w:tc>
        <w:tc>
          <w:tcPr>
            <w:tcW w:w="478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Organismos Privados con Fines de Lucro</w:t>
            </w:r>
          </w:p>
        </w:tc>
      </w:tr>
      <w:tr w:rsidR="00F81CAC" w:rsidRPr="00F81CAC" w:rsidTr="00F81CAC">
        <w:trPr>
          <w:tblCellSpacing w:w="0" w:type="dxa"/>
        </w:trPr>
        <w:tc>
          <w:tcPr>
            <w:tcW w:w="283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p>
        </w:tc>
        <w:tc>
          <w:tcPr>
            <w:tcW w:w="478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Organismos Privados de Bien Público</w:t>
            </w:r>
          </w:p>
        </w:tc>
      </w:tr>
      <w:tr w:rsidR="00F81CAC" w:rsidRPr="00F81CAC" w:rsidTr="00F81CAC">
        <w:trPr>
          <w:tblCellSpacing w:w="0" w:type="dxa"/>
        </w:trPr>
        <w:tc>
          <w:tcPr>
            <w:tcW w:w="283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p>
        </w:tc>
        <w:tc>
          <w:tcPr>
            <w:tcW w:w="478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 xml:space="preserve">Organismos Provinciales y Ciudad de Bs As de </w:t>
            </w:r>
            <w:proofErr w:type="spellStart"/>
            <w:r w:rsidRPr="00F81CAC">
              <w:rPr>
                <w:rFonts w:ascii="Times New Roman" w:hAnsi="Times New Roman" w:cs="Times New Roman"/>
                <w:sz w:val="24"/>
                <w:szCs w:val="24"/>
              </w:rPr>
              <w:t>CyT</w:t>
            </w:r>
            <w:proofErr w:type="spellEnd"/>
          </w:p>
        </w:tc>
      </w:tr>
      <w:tr w:rsidR="00F81CAC" w:rsidRPr="00F81CAC" w:rsidTr="00F81CAC">
        <w:trPr>
          <w:tblCellSpacing w:w="0" w:type="dxa"/>
        </w:trPr>
        <w:tc>
          <w:tcPr>
            <w:tcW w:w="283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Organismos CONICET</w:t>
            </w:r>
          </w:p>
        </w:tc>
        <w:tc>
          <w:tcPr>
            <w:tcW w:w="478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CCT-Unidades Ejecutoras</w:t>
            </w:r>
          </w:p>
        </w:tc>
      </w:tr>
      <w:tr w:rsidR="00F81CAC" w:rsidRPr="00F81CAC" w:rsidTr="00F81CAC">
        <w:trPr>
          <w:tblCellSpacing w:w="0" w:type="dxa"/>
        </w:trPr>
        <w:tc>
          <w:tcPr>
            <w:tcW w:w="283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Organismos Multilaterales</w:t>
            </w:r>
          </w:p>
        </w:tc>
        <w:tc>
          <w:tcPr>
            <w:tcW w:w="478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Organismos Multilaterales</w:t>
            </w:r>
          </w:p>
        </w:tc>
      </w:tr>
      <w:tr w:rsidR="00F81CAC" w:rsidRPr="00F81CAC" w:rsidTr="00F81CAC">
        <w:trPr>
          <w:tblCellSpacing w:w="0" w:type="dxa"/>
        </w:trPr>
        <w:tc>
          <w:tcPr>
            <w:tcW w:w="283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Organismos Extranjeros</w:t>
            </w:r>
          </w:p>
        </w:tc>
        <w:tc>
          <w:tcPr>
            <w:tcW w:w="4785" w:type="dxa"/>
            <w:tcBorders>
              <w:top w:val="dotted" w:sz="6" w:space="0" w:color="D3D3D3"/>
              <w:left w:val="dotted" w:sz="6" w:space="0" w:color="D3D3D3"/>
              <w:bottom w:val="dotted" w:sz="6" w:space="0" w:color="D3D3D3"/>
              <w:right w:val="dotted" w:sz="6" w:space="0" w:color="D3D3D3"/>
            </w:tcBorders>
            <w:vAlign w:val="center"/>
            <w:hideMark/>
          </w:tcPr>
          <w:p w:rsidR="00F81CAC" w:rsidRPr="00F81CAC" w:rsidRDefault="00F81CAC" w:rsidP="00FA4A3D">
            <w:pPr>
              <w:jc w:val="both"/>
              <w:rPr>
                <w:rFonts w:ascii="Times New Roman" w:hAnsi="Times New Roman" w:cs="Times New Roman"/>
                <w:sz w:val="24"/>
                <w:szCs w:val="24"/>
              </w:rPr>
            </w:pPr>
            <w:r w:rsidRPr="00F81CAC">
              <w:rPr>
                <w:rFonts w:ascii="Times New Roman" w:hAnsi="Times New Roman" w:cs="Times New Roman"/>
                <w:sz w:val="24"/>
                <w:szCs w:val="24"/>
              </w:rPr>
              <w:t>Listado de países</w:t>
            </w:r>
          </w:p>
        </w:tc>
      </w:tr>
    </w:tbl>
    <w:p w:rsidR="00F81CAC" w:rsidRDefault="00F81CAC" w:rsidP="00FA4A3D">
      <w:pPr>
        <w:jc w:val="both"/>
        <w:rPr>
          <w:rFonts w:ascii="Times New Roman" w:hAnsi="Times New Roman" w:cs="Times New Roman"/>
          <w:sz w:val="24"/>
          <w:szCs w:val="24"/>
        </w:rPr>
      </w:pPr>
    </w:p>
    <w:p w:rsidR="00F81CAC" w:rsidRPr="00F81CAC" w:rsidRDefault="00F81CAC" w:rsidP="00FA4A3D">
      <w:pPr>
        <w:jc w:val="both"/>
        <w:rPr>
          <w:rFonts w:ascii="Times New Roman" w:hAnsi="Times New Roman" w:cs="Times New Roman"/>
          <w:sz w:val="24"/>
          <w:szCs w:val="24"/>
        </w:rPr>
      </w:pPr>
    </w:p>
    <w:p w:rsidR="00F81CAC" w:rsidRDefault="00FA4A3D" w:rsidP="00FA4A3D">
      <w:pPr>
        <w:pStyle w:val="Prrafode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¿Cómo importar los datos cargados previamente en SIGEVA-CONICET?</w:t>
      </w:r>
    </w:p>
    <w:p w:rsidR="00FA4A3D" w:rsidRDefault="00FA4A3D" w:rsidP="00FA4A3D">
      <w:pPr>
        <w:pStyle w:val="Prrafodelista"/>
        <w:jc w:val="both"/>
        <w:rPr>
          <w:rFonts w:ascii="Times New Roman" w:hAnsi="Times New Roman" w:cs="Times New Roman"/>
          <w:b/>
          <w:sz w:val="24"/>
          <w:szCs w:val="24"/>
        </w:rPr>
      </w:pPr>
    </w:p>
    <w:p w:rsidR="0062306C" w:rsidRPr="0062306C" w:rsidRDefault="00FA4A3D" w:rsidP="0062306C">
      <w:pPr>
        <w:jc w:val="both"/>
        <w:rPr>
          <w:rFonts w:ascii="Times New Roman" w:hAnsi="Times New Roman" w:cs="Times New Roman"/>
          <w:sz w:val="24"/>
          <w:szCs w:val="24"/>
        </w:rPr>
      </w:pPr>
      <w:r w:rsidRPr="0062306C">
        <w:rPr>
          <w:rFonts w:ascii="Times New Roman" w:hAnsi="Times New Roman" w:cs="Times New Roman"/>
          <w:sz w:val="24"/>
          <w:szCs w:val="24"/>
        </w:rPr>
        <w:t>A continuación, le detallamos el procedimiento a seguir para la importación de datos desde CONICET:</w:t>
      </w:r>
    </w:p>
    <w:p w:rsidR="0062306C" w:rsidRDefault="00FA4A3D" w:rsidP="0062306C">
      <w:pPr>
        <w:pStyle w:val="Prrafodelista"/>
        <w:numPr>
          <w:ilvl w:val="0"/>
          <w:numId w:val="4"/>
        </w:numPr>
        <w:jc w:val="both"/>
        <w:rPr>
          <w:rFonts w:ascii="Times New Roman" w:hAnsi="Times New Roman" w:cs="Times New Roman"/>
          <w:sz w:val="24"/>
          <w:szCs w:val="24"/>
        </w:rPr>
      </w:pPr>
      <w:r w:rsidRPr="0062306C">
        <w:rPr>
          <w:rFonts w:ascii="Times New Roman" w:hAnsi="Times New Roman" w:cs="Times New Roman"/>
          <w:sz w:val="24"/>
          <w:szCs w:val="24"/>
        </w:rPr>
        <w:t xml:space="preserve">Ingrese con su usuario al SIGEVA-CONICET. Allí, vaya a la solapa “Principal”, y dentro de ella a la pestaña “Compartir formularios”. Una vez allí, en el campo Institución seleccione “CVAR”. En el campo “Contraseña” elija una contraseña y confírmela en el campo siguiente. Esta contraseña le será requerida luego cuando desde CVAR quiera importar estos datos compartidos desde SIGEVA-CONICET. Se trata de una contraseña específica para el proceso de compartir datos, no es la contraseña de usuario que usted tiene en SIGEVA-CONICET ni en CVAR. Para finalizar, haga </w:t>
      </w:r>
      <w:proofErr w:type="spellStart"/>
      <w:r w:rsidRPr="0062306C">
        <w:rPr>
          <w:rFonts w:ascii="Times New Roman" w:hAnsi="Times New Roman" w:cs="Times New Roman"/>
          <w:sz w:val="24"/>
          <w:szCs w:val="24"/>
        </w:rPr>
        <w:t>click</w:t>
      </w:r>
      <w:proofErr w:type="spellEnd"/>
      <w:r w:rsidRPr="0062306C">
        <w:rPr>
          <w:rFonts w:ascii="Times New Roman" w:hAnsi="Times New Roman" w:cs="Times New Roman"/>
          <w:sz w:val="24"/>
          <w:szCs w:val="24"/>
        </w:rPr>
        <w:t xml:space="preserve"> en el botón “Compartir”.</w:t>
      </w:r>
    </w:p>
    <w:p w:rsidR="00293E56" w:rsidRDefault="00FA4A3D" w:rsidP="0062306C">
      <w:pPr>
        <w:pStyle w:val="Prrafodelista"/>
        <w:numPr>
          <w:ilvl w:val="0"/>
          <w:numId w:val="4"/>
        </w:numPr>
        <w:jc w:val="both"/>
        <w:rPr>
          <w:rFonts w:ascii="Times New Roman" w:hAnsi="Times New Roman" w:cs="Times New Roman"/>
          <w:sz w:val="24"/>
          <w:szCs w:val="24"/>
        </w:rPr>
      </w:pPr>
      <w:r w:rsidRPr="0062306C">
        <w:rPr>
          <w:rFonts w:ascii="Times New Roman" w:hAnsi="Times New Roman" w:cs="Times New Roman"/>
          <w:sz w:val="24"/>
          <w:szCs w:val="24"/>
        </w:rPr>
        <w:t xml:space="preserve">Ingrese con su usuario a CVAR. Recuerde que el resto de las pestañas serán habilitadas una vez que usted complete y guarde sus datos de "identificación", "experticia en </w:t>
      </w:r>
      <w:proofErr w:type="spellStart"/>
      <w:r w:rsidRPr="0062306C">
        <w:rPr>
          <w:rFonts w:ascii="Times New Roman" w:hAnsi="Times New Roman" w:cs="Times New Roman"/>
          <w:sz w:val="24"/>
          <w:szCs w:val="24"/>
        </w:rPr>
        <w:t>CyT</w:t>
      </w:r>
      <w:proofErr w:type="spellEnd"/>
      <w:r w:rsidRPr="0062306C">
        <w:rPr>
          <w:rFonts w:ascii="Times New Roman" w:hAnsi="Times New Roman" w:cs="Times New Roman"/>
          <w:sz w:val="24"/>
          <w:szCs w:val="24"/>
        </w:rPr>
        <w:t>"</w:t>
      </w:r>
      <w:r w:rsidR="00131C63">
        <w:rPr>
          <w:rFonts w:ascii="Times New Roman" w:hAnsi="Times New Roman" w:cs="Times New Roman"/>
          <w:sz w:val="24"/>
          <w:szCs w:val="24"/>
        </w:rPr>
        <w:t xml:space="preserve"> y una</w:t>
      </w:r>
      <w:r w:rsidRPr="0062306C">
        <w:rPr>
          <w:rFonts w:ascii="Times New Roman" w:hAnsi="Times New Roman" w:cs="Times New Roman"/>
          <w:sz w:val="24"/>
          <w:szCs w:val="24"/>
        </w:rPr>
        <w:t xml:space="preserve"> "dirección laboral" o una "dirección residencial". Allí, puede hacer uso de la opción “Importar” que aparece en cada una de las solapas. Por ejemplo, para importar los libros publicados, debe situarse en la solapa Producción Científica/Libros y hacer </w:t>
      </w:r>
      <w:proofErr w:type="spellStart"/>
      <w:r w:rsidRPr="0062306C">
        <w:rPr>
          <w:rFonts w:ascii="Times New Roman" w:hAnsi="Times New Roman" w:cs="Times New Roman"/>
          <w:sz w:val="24"/>
          <w:szCs w:val="24"/>
        </w:rPr>
        <w:t>click</w:t>
      </w:r>
      <w:proofErr w:type="spellEnd"/>
      <w:r w:rsidRPr="0062306C">
        <w:rPr>
          <w:rFonts w:ascii="Times New Roman" w:hAnsi="Times New Roman" w:cs="Times New Roman"/>
          <w:sz w:val="24"/>
          <w:szCs w:val="24"/>
        </w:rPr>
        <w:t xml:space="preserve"> en el botón “Importar”. Cuando haga </w:t>
      </w:r>
      <w:proofErr w:type="spellStart"/>
      <w:r w:rsidRPr="0062306C">
        <w:rPr>
          <w:rFonts w:ascii="Times New Roman" w:hAnsi="Times New Roman" w:cs="Times New Roman"/>
          <w:sz w:val="24"/>
          <w:szCs w:val="24"/>
        </w:rPr>
        <w:t>click</w:t>
      </w:r>
      <w:proofErr w:type="spellEnd"/>
      <w:r w:rsidRPr="0062306C">
        <w:rPr>
          <w:rFonts w:ascii="Times New Roman" w:hAnsi="Times New Roman" w:cs="Times New Roman"/>
          <w:sz w:val="24"/>
          <w:szCs w:val="24"/>
        </w:rPr>
        <w:t xml:space="preserve"> sobre el botón “Importar”, debe seleccionar “CONICET” en el campo Institución desde la cual va a importar los datos. En el campo contraseña deberá introducir la contraseña que definió en el paso anterior en el SIGEVA-CONICET cuando habilitó la opción compartir datos con CVAR. Haga </w:t>
      </w:r>
      <w:proofErr w:type="spellStart"/>
      <w:r w:rsidRPr="0062306C">
        <w:rPr>
          <w:rFonts w:ascii="Times New Roman" w:hAnsi="Times New Roman" w:cs="Times New Roman"/>
          <w:sz w:val="24"/>
          <w:szCs w:val="24"/>
        </w:rPr>
        <w:t>click</w:t>
      </w:r>
      <w:proofErr w:type="spellEnd"/>
      <w:r w:rsidRPr="0062306C">
        <w:rPr>
          <w:rFonts w:ascii="Times New Roman" w:hAnsi="Times New Roman" w:cs="Times New Roman"/>
          <w:sz w:val="24"/>
          <w:szCs w:val="24"/>
        </w:rPr>
        <w:t xml:space="preserve"> en el botón </w:t>
      </w:r>
      <w:r w:rsidRPr="0062306C">
        <w:rPr>
          <w:rFonts w:ascii="Times New Roman" w:hAnsi="Times New Roman" w:cs="Times New Roman"/>
          <w:sz w:val="24"/>
          <w:szCs w:val="24"/>
        </w:rPr>
        <w:lastRenderedPageBreak/>
        <w:t>“Importar” y se cargarán automáticamente los registros del formulario cargados en SIGEVA-CONICET.</w:t>
      </w:r>
      <w:r w:rsidR="00293E56">
        <w:rPr>
          <w:rFonts w:ascii="Times New Roman" w:hAnsi="Times New Roman" w:cs="Times New Roman"/>
          <w:sz w:val="24"/>
          <w:szCs w:val="24"/>
        </w:rPr>
        <w:t xml:space="preserve"> </w:t>
      </w:r>
    </w:p>
    <w:p w:rsidR="00293E56" w:rsidRDefault="00293E56" w:rsidP="00293E56">
      <w:pPr>
        <w:pStyle w:val="Prrafodelista"/>
        <w:jc w:val="both"/>
        <w:rPr>
          <w:rFonts w:ascii="Times New Roman" w:hAnsi="Times New Roman" w:cs="Times New Roman"/>
          <w:sz w:val="24"/>
          <w:szCs w:val="24"/>
        </w:rPr>
      </w:pPr>
    </w:p>
    <w:p w:rsidR="0062306C" w:rsidRDefault="00FA4A3D" w:rsidP="00293E56">
      <w:pPr>
        <w:pStyle w:val="Prrafodelista"/>
        <w:jc w:val="both"/>
        <w:rPr>
          <w:rFonts w:ascii="Times New Roman" w:hAnsi="Times New Roman" w:cs="Times New Roman"/>
          <w:sz w:val="24"/>
          <w:szCs w:val="24"/>
        </w:rPr>
      </w:pPr>
      <w:r w:rsidRPr="0062306C">
        <w:rPr>
          <w:rFonts w:ascii="Times New Roman" w:hAnsi="Times New Roman" w:cs="Times New Roman"/>
          <w:sz w:val="24"/>
          <w:szCs w:val="24"/>
        </w:rPr>
        <w:t>Para más información por favor consulte el Manual de importaci</w:t>
      </w:r>
      <w:r w:rsidR="00D2338E">
        <w:rPr>
          <w:rFonts w:ascii="Times New Roman" w:hAnsi="Times New Roman" w:cs="Times New Roman"/>
          <w:sz w:val="24"/>
          <w:szCs w:val="24"/>
        </w:rPr>
        <w:t>ón que ofrece el aplicativo</w:t>
      </w:r>
    </w:p>
    <w:p w:rsidR="00FA4A3D" w:rsidRDefault="00FA4A3D" w:rsidP="00FA4A3D">
      <w:pPr>
        <w:jc w:val="both"/>
        <w:rPr>
          <w:rFonts w:ascii="Times New Roman" w:hAnsi="Times New Roman" w:cs="Times New Roman"/>
          <w:sz w:val="24"/>
          <w:szCs w:val="24"/>
        </w:rPr>
      </w:pPr>
    </w:p>
    <w:p w:rsidR="00FA4A3D" w:rsidRDefault="00FA4A3D" w:rsidP="00FA4A3D">
      <w:pPr>
        <w:pStyle w:val="Prrafodelista"/>
        <w:numPr>
          <w:ilvl w:val="0"/>
          <w:numId w:val="1"/>
        </w:numPr>
        <w:jc w:val="both"/>
        <w:rPr>
          <w:rFonts w:ascii="Times New Roman" w:hAnsi="Times New Roman" w:cs="Times New Roman"/>
          <w:b/>
          <w:sz w:val="24"/>
          <w:szCs w:val="24"/>
        </w:rPr>
      </w:pPr>
      <w:r w:rsidRPr="00FA4A3D">
        <w:rPr>
          <w:rFonts w:ascii="Times New Roman" w:hAnsi="Times New Roman" w:cs="Times New Roman"/>
          <w:b/>
          <w:sz w:val="24"/>
          <w:szCs w:val="24"/>
        </w:rPr>
        <w:t>¿Cómo importar los datos cargados previamente en</w:t>
      </w:r>
      <w:r>
        <w:rPr>
          <w:rFonts w:ascii="Times New Roman" w:hAnsi="Times New Roman" w:cs="Times New Roman"/>
          <w:b/>
          <w:sz w:val="24"/>
          <w:szCs w:val="24"/>
        </w:rPr>
        <w:t xml:space="preserve"> una Universidad que tiene implementado SIGEVA</w:t>
      </w:r>
      <w:r w:rsidRPr="00FA4A3D">
        <w:rPr>
          <w:rFonts w:ascii="Times New Roman" w:hAnsi="Times New Roman" w:cs="Times New Roman"/>
          <w:b/>
          <w:sz w:val="24"/>
          <w:szCs w:val="24"/>
        </w:rPr>
        <w:t>?</w:t>
      </w:r>
    </w:p>
    <w:p w:rsidR="00FA4A3D" w:rsidRDefault="00FA4A3D" w:rsidP="00FA4A3D">
      <w:pPr>
        <w:pStyle w:val="Prrafodelista"/>
        <w:jc w:val="both"/>
        <w:rPr>
          <w:rFonts w:ascii="Times New Roman" w:hAnsi="Times New Roman" w:cs="Times New Roman"/>
          <w:b/>
          <w:sz w:val="24"/>
          <w:szCs w:val="24"/>
        </w:rPr>
      </w:pPr>
    </w:p>
    <w:p w:rsidR="0062306C" w:rsidRPr="0062306C" w:rsidRDefault="00FA4A3D" w:rsidP="0062306C">
      <w:pPr>
        <w:jc w:val="both"/>
        <w:rPr>
          <w:rFonts w:ascii="Times New Roman" w:hAnsi="Times New Roman" w:cs="Times New Roman"/>
          <w:sz w:val="24"/>
          <w:szCs w:val="24"/>
        </w:rPr>
      </w:pPr>
      <w:r w:rsidRPr="0062306C">
        <w:rPr>
          <w:rFonts w:ascii="Times New Roman" w:hAnsi="Times New Roman" w:cs="Times New Roman"/>
          <w:sz w:val="24"/>
          <w:szCs w:val="24"/>
        </w:rPr>
        <w:t xml:space="preserve">Si usted cargó datos en un banco de datos de alguna Universidad que tiene implementado el SIGEVA, y desea traerlos a </w:t>
      </w:r>
      <w:proofErr w:type="spellStart"/>
      <w:r w:rsidRPr="0062306C">
        <w:rPr>
          <w:rFonts w:ascii="Times New Roman" w:hAnsi="Times New Roman" w:cs="Times New Roman"/>
          <w:sz w:val="24"/>
          <w:szCs w:val="24"/>
        </w:rPr>
        <w:t>Cvar</w:t>
      </w:r>
      <w:proofErr w:type="spellEnd"/>
      <w:r w:rsidRPr="0062306C">
        <w:rPr>
          <w:rFonts w:ascii="Times New Roman" w:hAnsi="Times New Roman" w:cs="Times New Roman"/>
          <w:sz w:val="24"/>
          <w:szCs w:val="24"/>
        </w:rPr>
        <w:t>, </w:t>
      </w:r>
      <w:r w:rsidRPr="0062306C">
        <w:rPr>
          <w:rFonts w:ascii="Times New Roman" w:hAnsi="Times New Roman" w:cs="Times New Roman"/>
          <w:b/>
          <w:bCs/>
          <w:sz w:val="24"/>
          <w:szCs w:val="24"/>
        </w:rPr>
        <w:t>primero tendrá que exportar los datos al SIGEVA-CONICET, y luego importarlos desde el CVAR</w:t>
      </w:r>
      <w:r w:rsidRPr="0062306C">
        <w:rPr>
          <w:rFonts w:ascii="Times New Roman" w:hAnsi="Times New Roman" w:cs="Times New Roman"/>
          <w:sz w:val="24"/>
          <w:szCs w:val="24"/>
        </w:rPr>
        <w:t>. No podrá hacer la importación directamente desde el CVAR. Por lo tanto</w:t>
      </w:r>
      <w:r w:rsidR="00131C63">
        <w:rPr>
          <w:rFonts w:ascii="Times New Roman" w:hAnsi="Times New Roman" w:cs="Times New Roman"/>
          <w:sz w:val="24"/>
          <w:szCs w:val="24"/>
        </w:rPr>
        <w:t>,</w:t>
      </w:r>
      <w:r w:rsidRPr="0062306C">
        <w:rPr>
          <w:rFonts w:ascii="Times New Roman" w:hAnsi="Times New Roman" w:cs="Times New Roman"/>
          <w:sz w:val="24"/>
          <w:szCs w:val="24"/>
        </w:rPr>
        <w:t xml:space="preserve"> los pasos serán cuatro:</w:t>
      </w:r>
    </w:p>
    <w:p w:rsidR="0062306C" w:rsidRDefault="00FA4A3D" w:rsidP="0062306C">
      <w:pPr>
        <w:pStyle w:val="Prrafodelista"/>
        <w:numPr>
          <w:ilvl w:val="0"/>
          <w:numId w:val="5"/>
        </w:numPr>
        <w:jc w:val="both"/>
        <w:rPr>
          <w:rFonts w:ascii="Times New Roman" w:hAnsi="Times New Roman" w:cs="Times New Roman"/>
          <w:sz w:val="24"/>
          <w:szCs w:val="24"/>
        </w:rPr>
      </w:pPr>
      <w:r w:rsidRPr="00FA4A3D">
        <w:rPr>
          <w:rFonts w:ascii="Times New Roman" w:hAnsi="Times New Roman" w:cs="Times New Roman"/>
          <w:sz w:val="24"/>
          <w:szCs w:val="24"/>
        </w:rPr>
        <w:t>En primer lugar</w:t>
      </w:r>
      <w:r w:rsidR="00131C63">
        <w:rPr>
          <w:rFonts w:ascii="Times New Roman" w:hAnsi="Times New Roman" w:cs="Times New Roman"/>
          <w:sz w:val="24"/>
          <w:szCs w:val="24"/>
        </w:rPr>
        <w:t>,</w:t>
      </w:r>
      <w:r w:rsidRPr="00FA4A3D">
        <w:rPr>
          <w:rFonts w:ascii="Times New Roman" w:hAnsi="Times New Roman" w:cs="Times New Roman"/>
          <w:sz w:val="24"/>
          <w:szCs w:val="24"/>
        </w:rPr>
        <w:t xml:space="preserve"> debe habilitar la opción de compartir datos desde el SIGEVA de la Universidad</w:t>
      </w:r>
      <w:r w:rsidR="0062306C">
        <w:rPr>
          <w:rFonts w:ascii="Times New Roman" w:hAnsi="Times New Roman" w:cs="Times New Roman"/>
          <w:sz w:val="24"/>
          <w:szCs w:val="24"/>
        </w:rPr>
        <w:t>.</w:t>
      </w:r>
    </w:p>
    <w:p w:rsidR="0062306C" w:rsidRDefault="0062306C" w:rsidP="0062306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00FA4A3D" w:rsidRPr="00FA4A3D">
        <w:rPr>
          <w:rFonts w:ascii="Times New Roman" w:hAnsi="Times New Roman" w:cs="Times New Roman"/>
          <w:sz w:val="24"/>
          <w:szCs w:val="24"/>
        </w:rPr>
        <w:t>En segundo lugar, importarlos desde el SIGEVA-CONICET</w:t>
      </w:r>
    </w:p>
    <w:p w:rsidR="0062306C" w:rsidRDefault="00FA4A3D" w:rsidP="0062306C">
      <w:pPr>
        <w:pStyle w:val="Prrafodelista"/>
        <w:numPr>
          <w:ilvl w:val="0"/>
          <w:numId w:val="5"/>
        </w:numPr>
        <w:jc w:val="both"/>
        <w:rPr>
          <w:rFonts w:ascii="Times New Roman" w:hAnsi="Times New Roman" w:cs="Times New Roman"/>
          <w:sz w:val="24"/>
          <w:szCs w:val="24"/>
        </w:rPr>
      </w:pPr>
      <w:r w:rsidRPr="00FA4A3D">
        <w:rPr>
          <w:rFonts w:ascii="Times New Roman" w:hAnsi="Times New Roman" w:cs="Times New Roman"/>
          <w:sz w:val="24"/>
          <w:szCs w:val="24"/>
        </w:rPr>
        <w:t xml:space="preserve"> En tercer lugar, debe habilitar la opción compartir datos desde el SIGEVA-CONICET-</w:t>
      </w:r>
    </w:p>
    <w:p w:rsidR="0062306C" w:rsidRDefault="00FA4A3D" w:rsidP="0062306C">
      <w:pPr>
        <w:pStyle w:val="Prrafodelista"/>
        <w:numPr>
          <w:ilvl w:val="0"/>
          <w:numId w:val="5"/>
        </w:numPr>
        <w:jc w:val="both"/>
        <w:rPr>
          <w:rFonts w:ascii="Times New Roman" w:hAnsi="Times New Roman" w:cs="Times New Roman"/>
          <w:sz w:val="24"/>
          <w:szCs w:val="24"/>
        </w:rPr>
      </w:pPr>
      <w:r w:rsidRPr="00FA4A3D">
        <w:rPr>
          <w:rFonts w:ascii="Times New Roman" w:hAnsi="Times New Roman" w:cs="Times New Roman"/>
          <w:sz w:val="24"/>
          <w:szCs w:val="24"/>
        </w:rPr>
        <w:t>Por últ</w:t>
      </w:r>
      <w:r w:rsidR="0062306C">
        <w:rPr>
          <w:rFonts w:ascii="Times New Roman" w:hAnsi="Times New Roman" w:cs="Times New Roman"/>
          <w:sz w:val="24"/>
          <w:szCs w:val="24"/>
        </w:rPr>
        <w:t>imo</w:t>
      </w:r>
      <w:r w:rsidR="00131C63">
        <w:rPr>
          <w:rFonts w:ascii="Times New Roman" w:hAnsi="Times New Roman" w:cs="Times New Roman"/>
          <w:sz w:val="24"/>
          <w:szCs w:val="24"/>
        </w:rPr>
        <w:t>,</w:t>
      </w:r>
      <w:r w:rsidR="0062306C">
        <w:rPr>
          <w:rFonts w:ascii="Times New Roman" w:hAnsi="Times New Roman" w:cs="Times New Roman"/>
          <w:sz w:val="24"/>
          <w:szCs w:val="24"/>
        </w:rPr>
        <w:t xml:space="preserve"> importarlos desde el CVAR.</w:t>
      </w:r>
    </w:p>
    <w:p w:rsidR="0062306C" w:rsidRDefault="00FA4A3D" w:rsidP="0062306C">
      <w:pPr>
        <w:pStyle w:val="Prrafodelista"/>
        <w:numPr>
          <w:ilvl w:val="1"/>
          <w:numId w:val="5"/>
        </w:numPr>
        <w:jc w:val="both"/>
        <w:rPr>
          <w:rFonts w:ascii="Times New Roman" w:hAnsi="Times New Roman" w:cs="Times New Roman"/>
          <w:sz w:val="24"/>
          <w:szCs w:val="24"/>
        </w:rPr>
      </w:pPr>
      <w:r w:rsidRPr="00FA4A3D">
        <w:rPr>
          <w:rFonts w:ascii="Times New Roman" w:hAnsi="Times New Roman" w:cs="Times New Roman"/>
          <w:sz w:val="24"/>
          <w:szCs w:val="24"/>
        </w:rPr>
        <w:t>Ingrese con su usuario al </w:t>
      </w:r>
      <w:r w:rsidRPr="00FA4A3D">
        <w:rPr>
          <w:rFonts w:ascii="Times New Roman" w:hAnsi="Times New Roman" w:cs="Times New Roman"/>
          <w:b/>
          <w:bCs/>
          <w:sz w:val="24"/>
          <w:szCs w:val="24"/>
        </w:rPr>
        <w:t>SIGEVA de la Universidad</w:t>
      </w:r>
      <w:r w:rsidRPr="00FA4A3D">
        <w:rPr>
          <w:rFonts w:ascii="Times New Roman" w:hAnsi="Times New Roman" w:cs="Times New Roman"/>
          <w:sz w:val="24"/>
          <w:szCs w:val="24"/>
        </w:rPr>
        <w:t> en la cual tiene cargados sus datos y vaya a la solapa “Principal”, y dentro de ella a la pestaña “Compartir formularios”. Una vez allí, en el campo Institución seleccione “CONICET”.  En el campo “Contraseña” elija una contraseña y confírmela en el campo siguiente. </w:t>
      </w:r>
      <w:r w:rsidRPr="00FA4A3D">
        <w:rPr>
          <w:rFonts w:ascii="Times New Roman" w:hAnsi="Times New Roman" w:cs="Times New Roman"/>
          <w:b/>
          <w:bCs/>
          <w:sz w:val="24"/>
          <w:szCs w:val="24"/>
        </w:rPr>
        <w:t>Esta contraseña le será requerida luego cuando desde CONICET quiera importar estos datos compartidos desde SIGEVA-UNIVERSIDAD. Se trata de una contraseña específica para el proceso de compartir datos, no es la contraseña de usuario que usted tiene en SIGEVA-UNIVERSIDAD ni en SIGEVA-CONICET</w:t>
      </w:r>
      <w:r w:rsidRPr="00FA4A3D">
        <w:rPr>
          <w:rFonts w:ascii="Times New Roman" w:hAnsi="Times New Roman" w:cs="Times New Roman"/>
          <w:sz w:val="24"/>
          <w:szCs w:val="24"/>
        </w:rPr>
        <w:t xml:space="preserve">. Para finalizar, haga </w:t>
      </w:r>
      <w:proofErr w:type="spellStart"/>
      <w:r w:rsidRPr="00FA4A3D">
        <w:rPr>
          <w:rFonts w:ascii="Times New Roman" w:hAnsi="Times New Roman" w:cs="Times New Roman"/>
          <w:sz w:val="24"/>
          <w:szCs w:val="24"/>
        </w:rPr>
        <w:t>click</w:t>
      </w:r>
      <w:proofErr w:type="spellEnd"/>
      <w:r w:rsidRPr="00FA4A3D">
        <w:rPr>
          <w:rFonts w:ascii="Times New Roman" w:hAnsi="Times New Roman" w:cs="Times New Roman"/>
          <w:sz w:val="24"/>
          <w:szCs w:val="24"/>
        </w:rPr>
        <w:t xml:space="preserve"> en el botón “Compartir”.</w:t>
      </w:r>
    </w:p>
    <w:p w:rsidR="0062306C" w:rsidRDefault="00FA4A3D" w:rsidP="0062306C">
      <w:pPr>
        <w:pStyle w:val="Prrafodelista"/>
        <w:numPr>
          <w:ilvl w:val="1"/>
          <w:numId w:val="5"/>
        </w:numPr>
        <w:jc w:val="both"/>
        <w:rPr>
          <w:rFonts w:ascii="Times New Roman" w:hAnsi="Times New Roman" w:cs="Times New Roman"/>
          <w:sz w:val="24"/>
          <w:szCs w:val="24"/>
        </w:rPr>
      </w:pPr>
      <w:r w:rsidRPr="00FA4A3D">
        <w:rPr>
          <w:rFonts w:ascii="Times New Roman" w:hAnsi="Times New Roman" w:cs="Times New Roman"/>
          <w:sz w:val="24"/>
          <w:szCs w:val="24"/>
        </w:rPr>
        <w:t>Ingrese con su usuario al </w:t>
      </w:r>
      <w:r w:rsidRPr="00FA4A3D">
        <w:rPr>
          <w:rFonts w:ascii="Times New Roman" w:hAnsi="Times New Roman" w:cs="Times New Roman"/>
          <w:b/>
          <w:bCs/>
          <w:sz w:val="24"/>
          <w:szCs w:val="24"/>
        </w:rPr>
        <w:t>SIGEVA-CONICET. </w:t>
      </w:r>
      <w:r w:rsidRPr="00FA4A3D">
        <w:rPr>
          <w:rFonts w:ascii="Times New Roman" w:hAnsi="Times New Roman" w:cs="Times New Roman"/>
          <w:sz w:val="24"/>
          <w:szCs w:val="24"/>
        </w:rPr>
        <w:t>Si usted no posee un usuario, puede registrarse en </w:t>
      </w:r>
      <w:hyperlink r:id="rId8" w:history="1">
        <w:r w:rsidRPr="00FA4A3D">
          <w:rPr>
            <w:rFonts w:ascii="Times New Roman" w:hAnsi="Times New Roman" w:cs="Times New Roman"/>
            <w:sz w:val="24"/>
            <w:szCs w:val="24"/>
          </w:rPr>
          <w:t>https://si.conicet.gov.ar/auth/newreg.jsp</w:t>
        </w:r>
      </w:hyperlink>
      <w:r w:rsidRPr="00FA4A3D">
        <w:rPr>
          <w:rFonts w:ascii="Times New Roman" w:hAnsi="Times New Roman" w:cs="Times New Roman"/>
          <w:sz w:val="24"/>
          <w:szCs w:val="24"/>
        </w:rPr>
        <w:t xml:space="preserve">. Una vez registrado, puede hacer uso de la opción “Importar” que aparece en cada una de las solapas. Por ejemplo, para importar los libros publicados que tenía cargados en SIGEVA-UNIVERSIDAD, debe situarse en la solapa Producción Científica/Libros y hacer </w:t>
      </w:r>
      <w:proofErr w:type="spellStart"/>
      <w:r w:rsidRPr="00FA4A3D">
        <w:rPr>
          <w:rFonts w:ascii="Times New Roman" w:hAnsi="Times New Roman" w:cs="Times New Roman"/>
          <w:sz w:val="24"/>
          <w:szCs w:val="24"/>
        </w:rPr>
        <w:t>click</w:t>
      </w:r>
      <w:proofErr w:type="spellEnd"/>
      <w:r w:rsidRPr="00FA4A3D">
        <w:rPr>
          <w:rFonts w:ascii="Times New Roman" w:hAnsi="Times New Roman" w:cs="Times New Roman"/>
          <w:sz w:val="24"/>
          <w:szCs w:val="24"/>
        </w:rPr>
        <w:t xml:space="preserve"> en el botón “Importar”. Allí debe seleccionar la UNIVERSIDAD deseada en el campo Institución desde la cual va a importar los datos. En el campo contraseña deberá introducir la contraseña que definió en el paso anterior en el SIGEVA-UNIVERSIDAD cuando habilitó la opción compartir datos con CONICET. Haga </w:t>
      </w:r>
      <w:proofErr w:type="spellStart"/>
      <w:r w:rsidRPr="00FA4A3D">
        <w:rPr>
          <w:rFonts w:ascii="Times New Roman" w:hAnsi="Times New Roman" w:cs="Times New Roman"/>
          <w:sz w:val="24"/>
          <w:szCs w:val="24"/>
        </w:rPr>
        <w:t>click</w:t>
      </w:r>
      <w:proofErr w:type="spellEnd"/>
      <w:r w:rsidRPr="00FA4A3D">
        <w:rPr>
          <w:rFonts w:ascii="Times New Roman" w:hAnsi="Times New Roman" w:cs="Times New Roman"/>
          <w:sz w:val="24"/>
          <w:szCs w:val="24"/>
        </w:rPr>
        <w:t xml:space="preserve"> en </w:t>
      </w:r>
      <w:r w:rsidRPr="00FA4A3D">
        <w:rPr>
          <w:rFonts w:ascii="Times New Roman" w:hAnsi="Times New Roman" w:cs="Times New Roman"/>
          <w:sz w:val="24"/>
          <w:szCs w:val="24"/>
        </w:rPr>
        <w:lastRenderedPageBreak/>
        <w:t>el botón “Importar” y se cargarán automáticamente los registros de libros cargados en SIGEVA-UNIVERSIDAD. El mismo procedimiento debe realizar con todos los formularios que desea transferir.</w:t>
      </w:r>
    </w:p>
    <w:p w:rsidR="0062306C" w:rsidRDefault="00FA4A3D" w:rsidP="0062306C">
      <w:pPr>
        <w:pStyle w:val="Prrafodelista"/>
        <w:numPr>
          <w:ilvl w:val="1"/>
          <w:numId w:val="5"/>
        </w:numPr>
        <w:jc w:val="both"/>
        <w:rPr>
          <w:rFonts w:ascii="Times New Roman" w:hAnsi="Times New Roman" w:cs="Times New Roman"/>
          <w:sz w:val="24"/>
          <w:szCs w:val="24"/>
        </w:rPr>
      </w:pPr>
      <w:r w:rsidRPr="00FA4A3D">
        <w:rPr>
          <w:rFonts w:ascii="Times New Roman" w:hAnsi="Times New Roman" w:cs="Times New Roman"/>
          <w:sz w:val="24"/>
          <w:szCs w:val="24"/>
        </w:rPr>
        <w:t>Luego de haber importado a SIGEVA-CONICET, desde allí vaya a la solapa “Principal”, y dentro de ella a la pestaña “Compartir formularios”, habilite la opción de compartir con CVAR. Para esto, en el campo Institución seleccione “CVAR”. En el campo “Contraseña” elija una contraseña y confírmela en el campo siguiente. </w:t>
      </w:r>
      <w:r w:rsidRPr="00FA4A3D">
        <w:rPr>
          <w:rFonts w:ascii="Times New Roman" w:hAnsi="Times New Roman" w:cs="Times New Roman"/>
          <w:b/>
          <w:bCs/>
          <w:sz w:val="24"/>
          <w:szCs w:val="24"/>
        </w:rPr>
        <w:t>Esta contraseña le será requerida luego cuando desde CVAR quiera importar estos datos compartidos desde SIGEVA-CONICET. Se trata de una contraseña específica para el proceso de compartir datos, no es la contraseña de usuario que usted tiene en SIGEVA-CONICET ni en CVAR</w:t>
      </w:r>
      <w:r w:rsidRPr="00FA4A3D">
        <w:rPr>
          <w:rFonts w:ascii="Times New Roman" w:hAnsi="Times New Roman" w:cs="Times New Roman"/>
          <w:sz w:val="24"/>
          <w:szCs w:val="24"/>
        </w:rPr>
        <w:t>.</w:t>
      </w:r>
      <w:r w:rsidR="0062306C">
        <w:rPr>
          <w:rFonts w:ascii="Times New Roman" w:hAnsi="Times New Roman" w:cs="Times New Roman"/>
          <w:sz w:val="24"/>
          <w:szCs w:val="24"/>
        </w:rPr>
        <w:t xml:space="preserve"> </w:t>
      </w:r>
      <w:r w:rsidRPr="00FA4A3D">
        <w:rPr>
          <w:rFonts w:ascii="Times New Roman" w:hAnsi="Times New Roman" w:cs="Times New Roman"/>
          <w:sz w:val="24"/>
          <w:szCs w:val="24"/>
        </w:rPr>
        <w:t xml:space="preserve">Para finalizar, haga </w:t>
      </w:r>
      <w:proofErr w:type="spellStart"/>
      <w:r w:rsidRPr="00FA4A3D">
        <w:rPr>
          <w:rFonts w:ascii="Times New Roman" w:hAnsi="Times New Roman" w:cs="Times New Roman"/>
          <w:sz w:val="24"/>
          <w:szCs w:val="24"/>
        </w:rPr>
        <w:t>click</w:t>
      </w:r>
      <w:proofErr w:type="spellEnd"/>
      <w:r w:rsidRPr="00FA4A3D">
        <w:rPr>
          <w:rFonts w:ascii="Times New Roman" w:hAnsi="Times New Roman" w:cs="Times New Roman"/>
          <w:sz w:val="24"/>
          <w:szCs w:val="24"/>
        </w:rPr>
        <w:t xml:space="preserve"> en el botón “Compartir”.</w:t>
      </w:r>
    </w:p>
    <w:p w:rsidR="0062306C" w:rsidRDefault="00FA4A3D" w:rsidP="0062306C">
      <w:pPr>
        <w:pStyle w:val="Prrafodelista"/>
        <w:numPr>
          <w:ilvl w:val="1"/>
          <w:numId w:val="5"/>
        </w:numPr>
        <w:jc w:val="both"/>
        <w:rPr>
          <w:rFonts w:ascii="Times New Roman" w:hAnsi="Times New Roman" w:cs="Times New Roman"/>
          <w:sz w:val="24"/>
          <w:szCs w:val="24"/>
        </w:rPr>
      </w:pPr>
      <w:r w:rsidRPr="00FA4A3D">
        <w:rPr>
          <w:rFonts w:ascii="Times New Roman" w:hAnsi="Times New Roman" w:cs="Times New Roman"/>
          <w:sz w:val="24"/>
          <w:szCs w:val="24"/>
        </w:rPr>
        <w:t xml:space="preserve">Ingrese con su usuario al CVAR. Para importar los libros publicados, por ejemplo, debe situarse en la solapa Producción Científica/Libros y hacer </w:t>
      </w:r>
      <w:proofErr w:type="spellStart"/>
      <w:r w:rsidRPr="00FA4A3D">
        <w:rPr>
          <w:rFonts w:ascii="Times New Roman" w:hAnsi="Times New Roman" w:cs="Times New Roman"/>
          <w:sz w:val="24"/>
          <w:szCs w:val="24"/>
        </w:rPr>
        <w:t>click</w:t>
      </w:r>
      <w:proofErr w:type="spellEnd"/>
      <w:r w:rsidRPr="00FA4A3D">
        <w:rPr>
          <w:rFonts w:ascii="Times New Roman" w:hAnsi="Times New Roman" w:cs="Times New Roman"/>
          <w:sz w:val="24"/>
          <w:szCs w:val="24"/>
        </w:rPr>
        <w:t xml:space="preserve"> en el botón “Importar”. Allí debe seleccionar “CONICET” en el campo Institución desde la cual va a importar los datos. En el campo contraseña deberá introducir la contraseña que definió en el paso anterior en el SIGEVA-CONICET cuando habilitó la opción compartir datos con CVAR. Haga </w:t>
      </w:r>
      <w:proofErr w:type="spellStart"/>
      <w:r w:rsidRPr="00FA4A3D">
        <w:rPr>
          <w:rFonts w:ascii="Times New Roman" w:hAnsi="Times New Roman" w:cs="Times New Roman"/>
          <w:sz w:val="24"/>
          <w:szCs w:val="24"/>
        </w:rPr>
        <w:t>click</w:t>
      </w:r>
      <w:proofErr w:type="spellEnd"/>
      <w:r w:rsidRPr="00FA4A3D">
        <w:rPr>
          <w:rFonts w:ascii="Times New Roman" w:hAnsi="Times New Roman" w:cs="Times New Roman"/>
          <w:sz w:val="24"/>
          <w:szCs w:val="24"/>
        </w:rPr>
        <w:t xml:space="preserve"> en el botón “Importar” y se cargarán automáticamente los registros de libros cargados en SIGEVA-CONICET.</w:t>
      </w:r>
    </w:p>
    <w:p w:rsidR="0062306C" w:rsidRDefault="00FA4A3D" w:rsidP="0062306C">
      <w:pPr>
        <w:pStyle w:val="Prrafodelista"/>
        <w:numPr>
          <w:ilvl w:val="1"/>
          <w:numId w:val="5"/>
        </w:numPr>
        <w:jc w:val="both"/>
        <w:rPr>
          <w:rFonts w:ascii="Times New Roman" w:hAnsi="Times New Roman" w:cs="Times New Roman"/>
          <w:sz w:val="24"/>
          <w:szCs w:val="24"/>
        </w:rPr>
      </w:pPr>
      <w:r w:rsidRPr="00FA4A3D">
        <w:rPr>
          <w:rFonts w:ascii="Times New Roman" w:hAnsi="Times New Roman" w:cs="Times New Roman"/>
          <w:sz w:val="24"/>
          <w:szCs w:val="24"/>
        </w:rPr>
        <w:t>El mismo procedimiento debe ser realizado con cada uno de los formularios en los cuales usted había cargado información en el otro sistema.</w:t>
      </w:r>
    </w:p>
    <w:p w:rsidR="00D2338E" w:rsidRDefault="00D2338E" w:rsidP="0062306C">
      <w:pPr>
        <w:pStyle w:val="Prrafodelista"/>
        <w:numPr>
          <w:ilvl w:val="1"/>
          <w:numId w:val="5"/>
        </w:numPr>
        <w:jc w:val="both"/>
        <w:rPr>
          <w:rFonts w:ascii="Times New Roman" w:hAnsi="Times New Roman" w:cs="Times New Roman"/>
          <w:sz w:val="24"/>
          <w:szCs w:val="24"/>
        </w:rPr>
      </w:pPr>
      <w:bookmarkStart w:id="0" w:name="_GoBack"/>
      <w:bookmarkEnd w:id="0"/>
    </w:p>
    <w:p w:rsidR="00FA4A3D" w:rsidRDefault="00FA4A3D" w:rsidP="00FA4A3D">
      <w:pPr>
        <w:pStyle w:val="Prrafode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¿Cómo importar los datos cargados previamente en la Ficha Docente de INCENTIVOS?</w:t>
      </w:r>
    </w:p>
    <w:p w:rsidR="00FA4A3D" w:rsidRDefault="00FA4A3D" w:rsidP="00FA4A3D">
      <w:pPr>
        <w:pStyle w:val="Prrafodelista"/>
        <w:jc w:val="both"/>
        <w:rPr>
          <w:rFonts w:ascii="Times New Roman" w:hAnsi="Times New Roman" w:cs="Times New Roman"/>
          <w:b/>
          <w:sz w:val="24"/>
          <w:szCs w:val="24"/>
        </w:rPr>
      </w:pPr>
    </w:p>
    <w:p w:rsidR="00293E56" w:rsidRDefault="00FA4A3D" w:rsidP="00FA4A3D">
      <w:pPr>
        <w:pStyle w:val="Prrafodelista"/>
        <w:jc w:val="both"/>
        <w:rPr>
          <w:rFonts w:ascii="Times New Roman" w:hAnsi="Times New Roman" w:cs="Times New Roman"/>
          <w:sz w:val="24"/>
          <w:szCs w:val="24"/>
        </w:rPr>
      </w:pPr>
      <w:r w:rsidRPr="00F93406">
        <w:rPr>
          <w:rFonts w:ascii="Times New Roman" w:hAnsi="Times New Roman" w:cs="Times New Roman"/>
          <w:sz w:val="24"/>
          <w:szCs w:val="24"/>
        </w:rPr>
        <w:t xml:space="preserve">La importación desde la Ficha Docente de Incentivos (FDI) es directa y no necesita contraseña. Para realizar el procedimiento deberá seleccionar la institución INCENTIVOS en la solapa en la que </w:t>
      </w:r>
      <w:r w:rsidR="00293E56">
        <w:rPr>
          <w:rFonts w:ascii="Times New Roman" w:hAnsi="Times New Roman" w:cs="Times New Roman"/>
          <w:sz w:val="24"/>
          <w:szCs w:val="24"/>
        </w:rPr>
        <w:t>desee importar datos.</w:t>
      </w:r>
    </w:p>
    <w:p w:rsidR="00293E56" w:rsidRDefault="00293E56" w:rsidP="00FA4A3D">
      <w:pPr>
        <w:pStyle w:val="Prrafodelista"/>
        <w:jc w:val="both"/>
        <w:rPr>
          <w:rFonts w:ascii="Times New Roman" w:hAnsi="Times New Roman" w:cs="Times New Roman"/>
          <w:sz w:val="24"/>
          <w:szCs w:val="24"/>
        </w:rPr>
      </w:pPr>
    </w:p>
    <w:p w:rsidR="00293E56" w:rsidRDefault="00FA4A3D" w:rsidP="00FA4A3D">
      <w:pPr>
        <w:pStyle w:val="Prrafodelista"/>
        <w:jc w:val="both"/>
        <w:rPr>
          <w:rFonts w:ascii="Times New Roman" w:hAnsi="Times New Roman" w:cs="Times New Roman"/>
          <w:sz w:val="24"/>
          <w:szCs w:val="24"/>
        </w:rPr>
      </w:pPr>
      <w:r w:rsidRPr="00F93406">
        <w:rPr>
          <w:rFonts w:ascii="Times New Roman" w:hAnsi="Times New Roman" w:cs="Times New Roman"/>
          <w:sz w:val="24"/>
          <w:szCs w:val="24"/>
        </w:rPr>
        <w:t xml:space="preserve">Por ejemplo, para importar las partes de libros deberá situarse en la solapa Producción / Científica / Partes de libros, y hacer </w:t>
      </w:r>
      <w:proofErr w:type="spellStart"/>
      <w:r w:rsidRPr="00F93406">
        <w:rPr>
          <w:rFonts w:ascii="Times New Roman" w:hAnsi="Times New Roman" w:cs="Times New Roman"/>
          <w:sz w:val="24"/>
          <w:szCs w:val="24"/>
        </w:rPr>
        <w:t>click</w:t>
      </w:r>
      <w:proofErr w:type="spellEnd"/>
      <w:r w:rsidRPr="00F93406">
        <w:rPr>
          <w:rFonts w:ascii="Times New Roman" w:hAnsi="Times New Roman" w:cs="Times New Roman"/>
          <w:sz w:val="24"/>
          <w:szCs w:val="24"/>
        </w:rPr>
        <w:t xml:space="preserve"> en el botón “Importar”. Cuando haga </w:t>
      </w:r>
      <w:proofErr w:type="spellStart"/>
      <w:r w:rsidRPr="00F93406">
        <w:rPr>
          <w:rFonts w:ascii="Times New Roman" w:hAnsi="Times New Roman" w:cs="Times New Roman"/>
          <w:sz w:val="24"/>
          <w:szCs w:val="24"/>
        </w:rPr>
        <w:t>click</w:t>
      </w:r>
      <w:proofErr w:type="spellEnd"/>
      <w:r w:rsidRPr="00F93406">
        <w:rPr>
          <w:rFonts w:ascii="Times New Roman" w:hAnsi="Times New Roman" w:cs="Times New Roman"/>
          <w:sz w:val="24"/>
          <w:szCs w:val="24"/>
        </w:rPr>
        <w:t xml:space="preserve"> sobre el botón “Importar”, se le presentará la siguiente pantalla de importación. Allí debe seleccionar “INCENTIVOS” en el campo Institución desde la cual va a importar los datos, y hacer </w:t>
      </w:r>
      <w:proofErr w:type="spellStart"/>
      <w:r w:rsidRPr="00F93406">
        <w:rPr>
          <w:rFonts w:ascii="Times New Roman" w:hAnsi="Times New Roman" w:cs="Times New Roman"/>
          <w:sz w:val="24"/>
          <w:szCs w:val="24"/>
        </w:rPr>
        <w:t>click</w:t>
      </w:r>
      <w:proofErr w:type="spellEnd"/>
      <w:r w:rsidRPr="00F93406">
        <w:rPr>
          <w:rFonts w:ascii="Times New Roman" w:hAnsi="Times New Roman" w:cs="Times New Roman"/>
          <w:sz w:val="24"/>
          <w:szCs w:val="24"/>
        </w:rPr>
        <w:t xml:space="preserve"> en el botón “Importar”. Se importarán los capítulos de libros que usted cargó en el Ficha Docente.</w:t>
      </w:r>
    </w:p>
    <w:p w:rsidR="00293E56" w:rsidRDefault="00293E56" w:rsidP="00FA4A3D">
      <w:pPr>
        <w:pStyle w:val="Prrafodelista"/>
        <w:jc w:val="both"/>
        <w:rPr>
          <w:rFonts w:ascii="Times New Roman" w:hAnsi="Times New Roman" w:cs="Times New Roman"/>
          <w:sz w:val="24"/>
          <w:szCs w:val="24"/>
        </w:rPr>
      </w:pPr>
    </w:p>
    <w:p w:rsidR="00FA4A3D" w:rsidRPr="00F93406" w:rsidRDefault="00FA4A3D" w:rsidP="00FA4A3D">
      <w:pPr>
        <w:pStyle w:val="Prrafodelista"/>
        <w:jc w:val="both"/>
        <w:rPr>
          <w:rFonts w:ascii="Times New Roman" w:hAnsi="Times New Roman" w:cs="Times New Roman"/>
          <w:b/>
          <w:sz w:val="24"/>
          <w:szCs w:val="24"/>
        </w:rPr>
      </w:pPr>
      <w:r w:rsidRPr="00F93406">
        <w:rPr>
          <w:rFonts w:ascii="Times New Roman" w:hAnsi="Times New Roman" w:cs="Times New Roman"/>
          <w:b/>
          <w:sz w:val="24"/>
          <w:szCs w:val="24"/>
        </w:rPr>
        <w:t>Le recordamos que la información disponible corresponde a los d</w:t>
      </w:r>
      <w:r w:rsidR="00131C63">
        <w:rPr>
          <w:rFonts w:ascii="Times New Roman" w:hAnsi="Times New Roman" w:cs="Times New Roman"/>
          <w:b/>
          <w:sz w:val="24"/>
          <w:szCs w:val="24"/>
        </w:rPr>
        <w:t>atos de la categorización 2009,</w:t>
      </w:r>
      <w:r w:rsidRPr="00F93406">
        <w:rPr>
          <w:rFonts w:ascii="Times New Roman" w:hAnsi="Times New Roman" w:cs="Times New Roman"/>
          <w:b/>
          <w:sz w:val="24"/>
          <w:szCs w:val="24"/>
        </w:rPr>
        <w:t xml:space="preserve"> 2011 </w:t>
      </w:r>
      <w:r w:rsidR="00131C63">
        <w:rPr>
          <w:rFonts w:ascii="Times New Roman" w:hAnsi="Times New Roman" w:cs="Times New Roman"/>
          <w:b/>
          <w:sz w:val="24"/>
          <w:szCs w:val="24"/>
        </w:rPr>
        <w:t xml:space="preserve">y 2014 </w:t>
      </w:r>
      <w:r w:rsidRPr="00F93406">
        <w:rPr>
          <w:rFonts w:ascii="Times New Roman" w:hAnsi="Times New Roman" w:cs="Times New Roman"/>
          <w:b/>
          <w:sz w:val="24"/>
          <w:szCs w:val="24"/>
        </w:rPr>
        <w:t>del Programa de Incentivos.</w:t>
      </w:r>
    </w:p>
    <w:p w:rsidR="00FA4A3D" w:rsidRDefault="00FA4A3D" w:rsidP="00FA4A3D">
      <w:pPr>
        <w:pStyle w:val="Prrafodelista"/>
        <w:jc w:val="both"/>
        <w:rPr>
          <w:rFonts w:ascii="Times New Roman" w:hAnsi="Times New Roman" w:cs="Times New Roman"/>
          <w:b/>
          <w:sz w:val="24"/>
          <w:szCs w:val="24"/>
        </w:rPr>
      </w:pPr>
    </w:p>
    <w:p w:rsidR="00FA4A3D" w:rsidRPr="00FA4A3D" w:rsidRDefault="00FA4A3D" w:rsidP="00FA4A3D">
      <w:pPr>
        <w:pStyle w:val="Prrafodelista"/>
        <w:numPr>
          <w:ilvl w:val="0"/>
          <w:numId w:val="1"/>
        </w:numPr>
        <w:jc w:val="both"/>
        <w:rPr>
          <w:rFonts w:ascii="Times New Roman" w:hAnsi="Times New Roman" w:cs="Times New Roman"/>
          <w:b/>
          <w:sz w:val="24"/>
          <w:szCs w:val="24"/>
        </w:rPr>
      </w:pPr>
      <w:r w:rsidRPr="00FA4A3D">
        <w:rPr>
          <w:rFonts w:ascii="Times New Roman" w:hAnsi="Times New Roman" w:cs="Times New Roman"/>
          <w:b/>
          <w:sz w:val="24"/>
          <w:szCs w:val="24"/>
        </w:rPr>
        <w:t>¿</w:t>
      </w:r>
      <w:r>
        <w:rPr>
          <w:rFonts w:ascii="Times New Roman" w:hAnsi="Times New Roman" w:cs="Times New Roman"/>
          <w:b/>
          <w:sz w:val="24"/>
          <w:szCs w:val="24"/>
        </w:rPr>
        <w:t>Cómo habilitar todas las pestañas del sistema? (Cargos, Antecedentes, Producción, etc.)</w:t>
      </w:r>
    </w:p>
    <w:p w:rsidR="00FA4A3D" w:rsidRPr="00F93406" w:rsidRDefault="00FA4A3D" w:rsidP="00FA4A3D">
      <w:pPr>
        <w:pStyle w:val="Prrafodelista"/>
        <w:jc w:val="both"/>
        <w:rPr>
          <w:rFonts w:ascii="Times New Roman" w:hAnsi="Times New Roman" w:cs="Times New Roman"/>
          <w:sz w:val="24"/>
          <w:szCs w:val="24"/>
        </w:rPr>
      </w:pPr>
    </w:p>
    <w:p w:rsidR="00FA4A3D" w:rsidRPr="00F93406" w:rsidRDefault="00FA4A3D" w:rsidP="00FA4A3D">
      <w:pPr>
        <w:pStyle w:val="Prrafodelista"/>
        <w:jc w:val="both"/>
        <w:rPr>
          <w:rFonts w:ascii="Times New Roman" w:hAnsi="Times New Roman" w:cs="Times New Roman"/>
          <w:sz w:val="24"/>
          <w:szCs w:val="24"/>
        </w:rPr>
      </w:pPr>
      <w:r w:rsidRPr="00F93406">
        <w:rPr>
          <w:rFonts w:ascii="Times New Roman" w:hAnsi="Times New Roman" w:cs="Times New Roman"/>
          <w:sz w:val="24"/>
          <w:szCs w:val="24"/>
        </w:rPr>
        <w:t>Recuerde que el resto de las pestañas serán habilitadas una vez que usted complete y guarde sus datos de "identificac</w:t>
      </w:r>
      <w:r w:rsidR="00131C63">
        <w:rPr>
          <w:rFonts w:ascii="Times New Roman" w:hAnsi="Times New Roman" w:cs="Times New Roman"/>
          <w:sz w:val="24"/>
          <w:szCs w:val="24"/>
        </w:rPr>
        <w:t xml:space="preserve">ión", "experticia en </w:t>
      </w:r>
      <w:proofErr w:type="spellStart"/>
      <w:r w:rsidR="00131C63">
        <w:rPr>
          <w:rFonts w:ascii="Times New Roman" w:hAnsi="Times New Roman" w:cs="Times New Roman"/>
          <w:sz w:val="24"/>
          <w:szCs w:val="24"/>
        </w:rPr>
        <w:t>CyT</w:t>
      </w:r>
      <w:proofErr w:type="spellEnd"/>
      <w:r w:rsidR="00131C63">
        <w:rPr>
          <w:rFonts w:ascii="Times New Roman" w:hAnsi="Times New Roman" w:cs="Times New Roman"/>
          <w:sz w:val="24"/>
          <w:szCs w:val="24"/>
        </w:rPr>
        <w:t>" y una</w:t>
      </w:r>
      <w:r w:rsidRPr="00F93406">
        <w:rPr>
          <w:rFonts w:ascii="Times New Roman" w:hAnsi="Times New Roman" w:cs="Times New Roman"/>
          <w:sz w:val="24"/>
          <w:szCs w:val="24"/>
        </w:rPr>
        <w:t> "dirección laboral" o una "dirección residencial".</w:t>
      </w:r>
    </w:p>
    <w:sectPr w:rsidR="00FA4A3D" w:rsidRPr="00F93406" w:rsidSect="0062306C">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24" w:rsidRDefault="00C17C24" w:rsidP="0062306C">
      <w:pPr>
        <w:spacing w:after="0" w:line="240" w:lineRule="auto"/>
      </w:pPr>
      <w:r>
        <w:separator/>
      </w:r>
    </w:p>
  </w:endnote>
  <w:endnote w:type="continuationSeparator" w:id="0">
    <w:p w:rsidR="00C17C24" w:rsidRDefault="00C17C24" w:rsidP="0062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799163"/>
      <w:docPartObj>
        <w:docPartGallery w:val="Page Numbers (Bottom of Page)"/>
        <w:docPartUnique/>
      </w:docPartObj>
    </w:sdtPr>
    <w:sdtEndPr/>
    <w:sdtContent>
      <w:p w:rsidR="0062306C" w:rsidRDefault="00140BA6">
        <w:pPr>
          <w:pStyle w:val="Piedepgina"/>
          <w:jc w:val="right"/>
        </w:pPr>
        <w:r>
          <w:fldChar w:fldCharType="begin"/>
        </w:r>
        <w:r w:rsidR="0062306C">
          <w:instrText>PAGE   \* MERGEFORMAT</w:instrText>
        </w:r>
        <w:r>
          <w:fldChar w:fldCharType="separate"/>
        </w:r>
        <w:r w:rsidR="00D2338E" w:rsidRPr="00D2338E">
          <w:rPr>
            <w:noProof/>
            <w:lang w:val="es-ES"/>
          </w:rPr>
          <w:t>5</w:t>
        </w:r>
        <w:r>
          <w:fldChar w:fldCharType="end"/>
        </w:r>
      </w:p>
    </w:sdtContent>
  </w:sdt>
  <w:p w:rsidR="0062306C" w:rsidRDefault="006230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24" w:rsidRDefault="00C17C24" w:rsidP="0062306C">
      <w:pPr>
        <w:spacing w:after="0" w:line="240" w:lineRule="auto"/>
      </w:pPr>
      <w:r>
        <w:separator/>
      </w:r>
    </w:p>
  </w:footnote>
  <w:footnote w:type="continuationSeparator" w:id="0">
    <w:p w:rsidR="00C17C24" w:rsidRDefault="00C17C24" w:rsidP="00623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D1288"/>
    <w:multiLevelType w:val="hybridMultilevel"/>
    <w:tmpl w:val="E25C9FEA"/>
    <w:lvl w:ilvl="0" w:tplc="E2660894">
      <w:start w:val="1"/>
      <w:numFmt w:val="lowerLetter"/>
      <w:lvlText w:val="%1)"/>
      <w:lvlJc w:val="left"/>
      <w:pPr>
        <w:ind w:left="720" w:hanging="360"/>
      </w:pPr>
      <w:rPr>
        <w:rFonts w:hint="default"/>
      </w:r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6841097"/>
    <w:multiLevelType w:val="hybridMultilevel"/>
    <w:tmpl w:val="FEB4DE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3ED168A"/>
    <w:multiLevelType w:val="hybridMultilevel"/>
    <w:tmpl w:val="FEB4DE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9C67168"/>
    <w:multiLevelType w:val="hybridMultilevel"/>
    <w:tmpl w:val="43EC25C2"/>
    <w:lvl w:ilvl="0" w:tplc="62B2A2F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C6745E9"/>
    <w:multiLevelType w:val="hybridMultilevel"/>
    <w:tmpl w:val="FEB4DE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AC"/>
    <w:rsid w:val="000515EF"/>
    <w:rsid w:val="00131C63"/>
    <w:rsid w:val="00140BA6"/>
    <w:rsid w:val="00293E56"/>
    <w:rsid w:val="00485DF1"/>
    <w:rsid w:val="0062306C"/>
    <w:rsid w:val="0065103D"/>
    <w:rsid w:val="007644D4"/>
    <w:rsid w:val="00C17C24"/>
    <w:rsid w:val="00D2338E"/>
    <w:rsid w:val="00E01D28"/>
    <w:rsid w:val="00F81CAC"/>
    <w:rsid w:val="00F93406"/>
    <w:rsid w:val="00FA4A3D"/>
    <w:rsid w:val="00FB76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32D9"/>
  <w15:docId w15:val="{549AAA7E-0452-44F5-9608-6B5DFC31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CAC"/>
    <w:pPr>
      <w:ind w:left="720"/>
      <w:contextualSpacing/>
    </w:pPr>
  </w:style>
  <w:style w:type="character" w:styleId="Hipervnculo">
    <w:name w:val="Hyperlink"/>
    <w:basedOn w:val="Fuentedeprrafopredeter"/>
    <w:uiPriority w:val="99"/>
    <w:unhideWhenUsed/>
    <w:rsid w:val="00F81CAC"/>
    <w:rPr>
      <w:color w:val="0000FF" w:themeColor="hyperlink"/>
      <w:u w:val="single"/>
    </w:rPr>
  </w:style>
  <w:style w:type="paragraph" w:styleId="NormalWeb">
    <w:name w:val="Normal (Web)"/>
    <w:basedOn w:val="Normal"/>
    <w:uiPriority w:val="99"/>
    <w:unhideWhenUsed/>
    <w:rsid w:val="00F81CA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81CAC"/>
    <w:rPr>
      <w:b/>
      <w:bCs/>
    </w:rPr>
  </w:style>
  <w:style w:type="character" w:styleId="Hipervnculovisitado">
    <w:name w:val="FollowedHyperlink"/>
    <w:basedOn w:val="Fuentedeprrafopredeter"/>
    <w:uiPriority w:val="99"/>
    <w:semiHidden/>
    <w:unhideWhenUsed/>
    <w:rsid w:val="00F81CAC"/>
    <w:rPr>
      <w:color w:val="800080" w:themeColor="followedHyperlink"/>
      <w:u w:val="single"/>
    </w:rPr>
  </w:style>
  <w:style w:type="paragraph" w:styleId="Encabezado">
    <w:name w:val="header"/>
    <w:basedOn w:val="Normal"/>
    <w:link w:val="EncabezadoCar"/>
    <w:uiPriority w:val="99"/>
    <w:unhideWhenUsed/>
    <w:rsid w:val="006230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306C"/>
  </w:style>
  <w:style w:type="paragraph" w:styleId="Piedepgina">
    <w:name w:val="footer"/>
    <w:basedOn w:val="Normal"/>
    <w:link w:val="PiedepginaCar"/>
    <w:uiPriority w:val="99"/>
    <w:unhideWhenUsed/>
    <w:rsid w:val="006230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onicet.gov.ar/auth/newreg.jsp" TargetMode="External"/><Relationship Id="rId3" Type="http://schemas.openxmlformats.org/officeDocument/2006/relationships/settings" Target="settings.xml"/><Relationship Id="rId7" Type="http://schemas.openxmlformats.org/officeDocument/2006/relationships/hyperlink" Target="http://cvar.sicytar.mincyt.gob.ar/auth/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1404</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GRANARA Gonzalo Gaston</dc:creator>
  <cp:lastModifiedBy>Mirtha Michel</cp:lastModifiedBy>
  <cp:revision>4</cp:revision>
  <cp:lastPrinted>2015-02-25T20:24:00Z</cp:lastPrinted>
  <dcterms:created xsi:type="dcterms:W3CDTF">2023-03-21T13:54:00Z</dcterms:created>
  <dcterms:modified xsi:type="dcterms:W3CDTF">2023-03-29T16:49:00Z</dcterms:modified>
</cp:coreProperties>
</file>